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D0" w:rsidRPr="008B5E6A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B5E6A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D76A2F" w:rsidRPr="008B5E6A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B5E6A">
        <w:rPr>
          <w:rFonts w:ascii="Times New Roman" w:hAnsi="Times New Roman" w:cs="Times New Roman"/>
          <w:sz w:val="24"/>
          <w:szCs w:val="24"/>
          <w:lang w:val="sr-Cyrl-RS"/>
        </w:rPr>
        <w:t>Основна школа</w:t>
      </w:r>
    </w:p>
    <w:p w:rsidR="00D76A2F" w:rsidRPr="008B5E6A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B5E6A">
        <w:rPr>
          <w:rFonts w:ascii="Times New Roman" w:hAnsi="Times New Roman" w:cs="Times New Roman"/>
          <w:sz w:val="24"/>
          <w:szCs w:val="24"/>
          <w:lang w:val="sr-Cyrl-RS"/>
        </w:rPr>
        <w:t>„Димитрије Туцовић“</w:t>
      </w:r>
    </w:p>
    <w:p w:rsidR="00D76A2F" w:rsidRPr="008B5E6A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B5E6A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8B5E6A" w:rsidRPr="008B5E6A">
        <w:rPr>
          <w:rFonts w:ascii="Times New Roman" w:hAnsi="Times New Roman" w:cs="Times New Roman"/>
          <w:sz w:val="24"/>
          <w:szCs w:val="24"/>
          <w:lang w:val="sr-Cyrl-RS"/>
        </w:rPr>
        <w:t>960/19</w:t>
      </w:r>
    </w:p>
    <w:p w:rsidR="00D76A2F" w:rsidRPr="008B5E6A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B5E6A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8B5E6A" w:rsidRPr="008B5E6A">
        <w:rPr>
          <w:rFonts w:ascii="Times New Roman" w:hAnsi="Times New Roman" w:cs="Times New Roman"/>
          <w:sz w:val="24"/>
          <w:szCs w:val="24"/>
          <w:lang w:val="sr-Cyrl-RS"/>
        </w:rPr>
        <w:t>18.11.2019.</w:t>
      </w:r>
    </w:p>
    <w:p w:rsidR="00D76A2F" w:rsidRPr="008B5E6A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B5E6A">
        <w:rPr>
          <w:rFonts w:ascii="Times New Roman" w:hAnsi="Times New Roman" w:cs="Times New Roman"/>
          <w:sz w:val="24"/>
          <w:szCs w:val="24"/>
          <w:lang w:val="sr-Cyrl-RS"/>
        </w:rPr>
        <w:t>Место:Чајетина</w:t>
      </w:r>
    </w:p>
    <w:p w:rsidR="00D76A2F" w:rsidRPr="00684D5D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D06" w:rsidRPr="003C6D06" w:rsidRDefault="003C6D06" w:rsidP="003C6D0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6D06">
        <w:rPr>
          <w:rFonts w:ascii="Times New Roman" w:eastAsia="TimesNewRomanPSMT" w:hAnsi="Times New Roman" w:cs="Times New Roman"/>
          <w:sz w:val="24"/>
          <w:szCs w:val="24"/>
        </w:rPr>
        <w:t xml:space="preserve">На основу чл. </w:t>
      </w:r>
      <w:r w:rsidRPr="003C6D06">
        <w:rPr>
          <w:rFonts w:ascii="Times New Roman" w:eastAsia="TimesNewRomanPSMT" w:hAnsi="Times New Roman" w:cs="Times New Roman"/>
          <w:sz w:val="24"/>
          <w:szCs w:val="24"/>
          <w:lang w:val="sr-Cyrl-CS"/>
        </w:rPr>
        <w:t>63</w:t>
      </w:r>
      <w:r w:rsidRPr="003C6D06">
        <w:rPr>
          <w:rFonts w:ascii="Times New Roman" w:eastAsia="TimesNewRomanPSMT" w:hAnsi="Times New Roman" w:cs="Times New Roman"/>
          <w:sz w:val="24"/>
          <w:szCs w:val="24"/>
        </w:rPr>
        <w:t>. Закона о јавним набавкама („Сл. гласник РС” бр. 124/2012,</w:t>
      </w:r>
      <w:r w:rsidRPr="003C6D06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14/2015 и 68/2015 </w:t>
      </w:r>
      <w:r w:rsidRPr="003C6D06">
        <w:rPr>
          <w:rFonts w:ascii="Times New Roman" w:eastAsia="TimesNewRomanPSMT" w:hAnsi="Times New Roman" w:cs="Times New Roman"/>
          <w:sz w:val="24"/>
          <w:szCs w:val="24"/>
        </w:rPr>
        <w:t>у даљем тексту: Закон),</w:t>
      </w:r>
      <w:r w:rsidRPr="003C6D06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3C6D06">
        <w:rPr>
          <w:rFonts w:ascii="Times New Roman" w:hAnsi="Times New Roman" w:cs="Times New Roman"/>
          <w:sz w:val="24"/>
          <w:szCs w:val="24"/>
          <w:lang w:val="sr-Cyrl-CS"/>
        </w:rPr>
        <w:t xml:space="preserve">  К</w:t>
      </w:r>
      <w:r w:rsidRPr="003C6D06">
        <w:rPr>
          <w:rFonts w:ascii="Times New Roman" w:hAnsi="Times New Roman" w:cs="Times New Roman"/>
          <w:sz w:val="24"/>
          <w:szCs w:val="24"/>
        </w:rPr>
        <w:t>омисиј</w:t>
      </w:r>
      <w:r w:rsidRPr="003C6D0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C6D06">
        <w:rPr>
          <w:rFonts w:ascii="Times New Roman" w:hAnsi="Times New Roman" w:cs="Times New Roman"/>
          <w:sz w:val="24"/>
          <w:szCs w:val="24"/>
        </w:rPr>
        <w:t xml:space="preserve"> за јавну набавку</w:t>
      </w:r>
      <w:r w:rsidRPr="003C6D06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образована решењем  број </w:t>
      </w:r>
      <w:r>
        <w:rPr>
          <w:rFonts w:ascii="Times New Roman" w:eastAsia="TimesNewRomanPSMT" w:hAnsi="Times New Roman" w:cs="Times New Roman"/>
          <w:sz w:val="24"/>
          <w:szCs w:val="24"/>
          <w:lang w:val="sr-Cyrl-ME"/>
        </w:rPr>
        <w:t>855-2/19</w:t>
      </w:r>
      <w:r w:rsidRPr="003C6D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C6D06">
        <w:rPr>
          <w:rFonts w:ascii="Times New Roman" w:eastAsia="TimesNewRomanPSMT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NewRomanPSMT" w:hAnsi="Times New Roman" w:cs="Times New Roman"/>
          <w:sz w:val="24"/>
          <w:szCs w:val="24"/>
          <w:lang w:val="sr-Cyrl-ME"/>
        </w:rPr>
        <w:t>02.10.2019.</w:t>
      </w:r>
      <w:r w:rsidRPr="003C6D06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Pr="003C6D06">
        <w:rPr>
          <w:rFonts w:ascii="Times New Roman" w:hAnsi="Times New Roman" w:cs="Times New Roman"/>
          <w:sz w:val="24"/>
          <w:szCs w:val="24"/>
        </w:rPr>
        <w:t xml:space="preserve">, </w:t>
      </w:r>
      <w:r w:rsidRPr="003C6D06">
        <w:rPr>
          <w:rFonts w:ascii="Times New Roman" w:hAnsi="Times New Roman" w:cs="Times New Roman"/>
          <w:sz w:val="24"/>
          <w:szCs w:val="24"/>
          <w:lang w:val="sr-Cyrl-CS"/>
        </w:rPr>
        <w:t xml:space="preserve">урадила је </w:t>
      </w:r>
      <w:r w:rsidRPr="003C6D06">
        <w:rPr>
          <w:rFonts w:ascii="Times New Roman" w:hAnsi="Times New Roman" w:cs="Times New Roman"/>
          <w:sz w:val="24"/>
          <w:szCs w:val="24"/>
        </w:rPr>
        <w:t>: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Измене и доп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>уне конкурсне документације ЈН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="00000696">
        <w:rPr>
          <w:rFonts w:ascii="Times New Roman" w:hAnsi="Times New Roman" w:cs="Times New Roman"/>
          <w:sz w:val="24"/>
          <w:szCs w:val="24"/>
          <w:lang w:val="sr-Cyrl-RS"/>
        </w:rPr>
        <w:t>4/2019</w:t>
      </w:r>
      <w:r>
        <w:rPr>
          <w:rFonts w:ascii="Times New Roman" w:hAnsi="Times New Roman" w:cs="Times New Roman"/>
          <w:sz w:val="24"/>
          <w:szCs w:val="24"/>
          <w:lang w:val="sr-Cyrl-RS"/>
        </w:rPr>
        <w:t>-извођење наставе у природи и екскурзија</w:t>
      </w:r>
      <w:r w:rsidR="00000696">
        <w:rPr>
          <w:rFonts w:ascii="Times New Roman" w:hAnsi="Times New Roman" w:cs="Times New Roman"/>
          <w:sz w:val="24"/>
          <w:szCs w:val="24"/>
          <w:lang w:val="sr-Cyrl-RS"/>
        </w:rPr>
        <w:t xml:space="preserve">, измене и допуне </w:t>
      </w:r>
      <w:r w:rsidR="004D7224">
        <w:rPr>
          <w:rFonts w:ascii="Times New Roman" w:hAnsi="Times New Roman" w:cs="Times New Roman"/>
          <w:sz w:val="24"/>
          <w:szCs w:val="24"/>
          <w:lang w:val="sr-Cyrl-RS"/>
        </w:rPr>
        <w:t xml:space="preserve"> бр.2</w:t>
      </w:r>
      <w:r w:rsidR="002D5E7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47CD2" w:rsidRDefault="00647CD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CD2" w:rsidRDefault="00647CD2" w:rsidP="0064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4D722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Поглавље </w:t>
      </w:r>
      <w:r>
        <w:rPr>
          <w:rFonts w:ascii="Times New Roman" w:hAnsi="Times New Roman" w:cs="Times New Roman"/>
          <w:sz w:val="24"/>
          <w:szCs w:val="24"/>
          <w:lang w:val="sr-Latn-RS"/>
        </w:rPr>
        <w:t>V-</w:t>
      </w:r>
      <w:r w:rsidRPr="004D7224">
        <w:rPr>
          <w:rFonts w:ascii="Times New Roman" w:hAnsi="Times New Roman" w:cs="Times New Roman"/>
          <w:i/>
          <w:sz w:val="24"/>
          <w:szCs w:val="24"/>
          <w:lang w:val="sr-Latn-RS"/>
        </w:rPr>
        <w:t>Упутство понуђачима како да сачине понуду</w:t>
      </w:r>
      <w:r>
        <w:rPr>
          <w:rFonts w:ascii="Times New Roman" w:hAnsi="Times New Roman" w:cs="Times New Roman"/>
          <w:i/>
          <w:sz w:val="24"/>
          <w:szCs w:val="24"/>
          <w:lang w:val="sr-Cyrl-ME"/>
        </w:rPr>
        <w:t xml:space="preserve"> </w:t>
      </w:r>
      <w:r w:rsidRPr="00647CD2">
        <w:rPr>
          <w:rFonts w:ascii="Times New Roman" w:hAnsi="Times New Roman" w:cs="Times New Roman"/>
          <w:sz w:val="24"/>
          <w:szCs w:val="24"/>
          <w:lang w:val="sr-Cyrl-ME"/>
        </w:rPr>
        <w:t>у тачки 2.</w:t>
      </w:r>
      <w:r>
        <w:rPr>
          <w:rFonts w:ascii="Times New Roman" w:hAnsi="Times New Roman" w:cs="Times New Roman"/>
          <w:i/>
          <w:sz w:val="24"/>
          <w:szCs w:val="24"/>
          <w:lang w:val="sr-Cyrl-ME"/>
        </w:rPr>
        <w:t>Начин на који понуда мора да буде сачињена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>став 5. и 6.мењају се и гласе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: </w:t>
      </w:r>
    </w:p>
    <w:p w:rsidR="00647CD2" w:rsidRPr="00647CD2" w:rsidRDefault="00647CD2" w:rsidP="00647C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FF0000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Став 5.-</w:t>
      </w:r>
      <w:r w:rsidRPr="00647C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Понуда се сматра благовременом уколико је примљена од стране наручиоца</w:t>
      </w:r>
      <w:r w:rsidRPr="00647CD2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 на адресу ОШ“Димитрије Туцовић“, Сердара Мићића 5, 31310 Чајетина</w:t>
      </w:r>
      <w:r w:rsidRPr="00647C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до </w:t>
      </w:r>
      <w:r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val="sr-Cyrl-RS" w:eastAsia="ar-SA"/>
        </w:rPr>
        <w:t>25</w:t>
      </w:r>
      <w:r w:rsidRPr="00647CD2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val="sr-Cyrl-RS" w:eastAsia="ar-SA"/>
        </w:rPr>
        <w:t>.11.2019.</w:t>
      </w:r>
      <w:r w:rsidRPr="00647CD2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val="sr-Cyrl-CS" w:eastAsia="ar-SA"/>
        </w:rPr>
        <w:t xml:space="preserve"> године до 12 часова</w:t>
      </w:r>
      <w:r w:rsidRPr="00647CD2">
        <w:rPr>
          <w:rFonts w:ascii="Arial" w:eastAsia="Arial Unicode MS" w:hAnsi="Arial" w:cs="Arial"/>
          <w:color w:val="FF0000"/>
          <w:kern w:val="1"/>
          <w:sz w:val="24"/>
          <w:szCs w:val="24"/>
          <w:lang w:val="sr-Cyrl-CS" w:eastAsia="ar-SA"/>
        </w:rPr>
        <w:t>.</w:t>
      </w:r>
    </w:p>
    <w:p w:rsidR="00647CD2" w:rsidRPr="00647CD2" w:rsidRDefault="00647CD2" w:rsidP="00647C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>Став 6.-</w:t>
      </w:r>
      <w:r w:rsidRPr="00647CD2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 xml:space="preserve">Јавно отварање понуда биће у просторијима школе , на адреси Сердара Мићића 5, 31310 Чајетина , истог дана </w:t>
      </w:r>
      <w:r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RS" w:eastAsia="ar-SA"/>
        </w:rPr>
        <w:t>25</w:t>
      </w:r>
      <w:r w:rsidRPr="00647CD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RS" w:eastAsia="ar-SA"/>
        </w:rPr>
        <w:t>.11.2019.</w:t>
      </w:r>
      <w:r w:rsidRPr="00647CD2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647CD2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RS" w:eastAsia="ar-SA"/>
        </w:rPr>
        <w:t>у</w:t>
      </w:r>
      <w:r w:rsidRPr="00647CD2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eastAsia="ar-SA"/>
        </w:rPr>
        <w:t xml:space="preserve"> 12:</w:t>
      </w:r>
      <w:r w:rsidRPr="00647CD2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RS" w:eastAsia="ar-SA"/>
        </w:rPr>
        <w:t>15</w:t>
      </w:r>
      <w:r w:rsidRPr="00647CD2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647CD2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RS" w:eastAsia="ar-SA"/>
        </w:rPr>
        <w:t>часова.</w:t>
      </w:r>
    </w:p>
    <w:p w:rsidR="00647CD2" w:rsidRPr="00647CD2" w:rsidRDefault="00647CD2" w:rsidP="00647CD2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C97D50" w:rsidRDefault="00647CD2" w:rsidP="00445C58">
      <w:pPr>
        <w:spacing w:after="0"/>
        <w:rPr>
          <w:rFonts w:ascii="Times New Roman" w:hAnsi="Times New Roman" w:cs="Times New Roman"/>
          <w:i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B845A8" w:rsidRPr="00837B6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D7224">
        <w:rPr>
          <w:rFonts w:ascii="Times New Roman" w:hAnsi="Times New Roman" w:cs="Times New Roman"/>
          <w:sz w:val="24"/>
          <w:szCs w:val="24"/>
          <w:lang w:val="sr-Cyrl-RS"/>
        </w:rPr>
        <w:t xml:space="preserve">Поглавље </w:t>
      </w:r>
      <w:r w:rsidR="004D7224">
        <w:rPr>
          <w:rFonts w:ascii="Times New Roman" w:hAnsi="Times New Roman" w:cs="Times New Roman"/>
          <w:sz w:val="24"/>
          <w:szCs w:val="24"/>
          <w:lang w:val="sr-Latn-RS"/>
        </w:rPr>
        <w:t>VI</w:t>
      </w:r>
      <w:r w:rsidR="00445C5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D7224" w:rsidRPr="004D7224">
        <w:rPr>
          <w:rFonts w:ascii="Times New Roman" w:hAnsi="Times New Roman" w:cs="Times New Roman"/>
          <w:i/>
          <w:sz w:val="24"/>
          <w:szCs w:val="24"/>
          <w:lang w:val="sr-Cyrl-ME"/>
        </w:rPr>
        <w:t>Обрасци који чине саставни део понуде</w:t>
      </w:r>
    </w:p>
    <w:p w:rsidR="004D7224" w:rsidRDefault="00647CD2" w:rsidP="00445C58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i/>
          <w:sz w:val="24"/>
          <w:szCs w:val="24"/>
          <w:lang w:val="sr-Cyrl-ME"/>
        </w:rPr>
        <w:t xml:space="preserve"> Тачка</w:t>
      </w:r>
      <w:r w:rsidR="004D7224">
        <w:rPr>
          <w:rFonts w:ascii="Times New Roman" w:hAnsi="Times New Roman" w:cs="Times New Roman"/>
          <w:i/>
          <w:sz w:val="24"/>
          <w:szCs w:val="24"/>
          <w:lang w:val="sr-Cyrl-ME"/>
        </w:rPr>
        <w:t xml:space="preserve"> 7) </w:t>
      </w:r>
      <w:r w:rsidRPr="00647CD2">
        <w:rPr>
          <w:rFonts w:ascii="Times New Roman" w:hAnsi="Times New Roman" w:cs="Times New Roman"/>
          <w:sz w:val="24"/>
          <w:szCs w:val="24"/>
          <w:lang w:val="sr-Cyrl-ME"/>
        </w:rPr>
        <w:t>мења се и сада</w:t>
      </w:r>
      <w:r>
        <w:rPr>
          <w:rFonts w:ascii="Times New Roman" w:hAnsi="Times New Roman" w:cs="Times New Roman"/>
          <w:i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>гласи</w:t>
      </w:r>
      <w:r w:rsidR="004D7224">
        <w:rPr>
          <w:rFonts w:ascii="Times New Roman" w:hAnsi="Times New Roman" w:cs="Times New Roman"/>
          <w:sz w:val="24"/>
          <w:szCs w:val="24"/>
          <w:lang w:val="sr-Cyrl-ME"/>
        </w:rPr>
        <w:t>:</w:t>
      </w:r>
    </w:p>
    <w:p w:rsidR="004D7224" w:rsidRDefault="004D7224" w:rsidP="00445C58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Образац 7.1.Образац референтна листа –списак пружених услуга</w:t>
      </w:r>
    </w:p>
    <w:p w:rsidR="004D7224" w:rsidRDefault="004D7224" w:rsidP="00445C58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Образац 7.2-Образац потврде</w:t>
      </w:r>
    </w:p>
    <w:p w:rsidR="008B5E6A" w:rsidRDefault="008B5E6A" w:rsidP="00445C58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8B5E6A" w:rsidRPr="004D7224" w:rsidRDefault="008B5E6A" w:rsidP="00445C58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У свему осталом садржина Конкурсне документације остаје иста.</w:t>
      </w:r>
    </w:p>
    <w:p w:rsidR="004D7224" w:rsidRPr="00647CD2" w:rsidRDefault="004D7224" w:rsidP="00647CD2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AF4FC2" w:rsidRDefault="00AF4FC2" w:rsidP="00647CD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За Комисију </w:t>
      </w:r>
    </w:p>
    <w:p w:rsidR="00AF4FC2" w:rsidRPr="00D76A2F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Борка Милојевић с.р.</w:t>
      </w:r>
    </w:p>
    <w:sectPr w:rsidR="00AF4FC2" w:rsidRPr="00D76A2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2F"/>
    <w:rsid w:val="00000696"/>
    <w:rsid w:val="00293E60"/>
    <w:rsid w:val="002D5E7E"/>
    <w:rsid w:val="00312704"/>
    <w:rsid w:val="003C6D06"/>
    <w:rsid w:val="00445C58"/>
    <w:rsid w:val="004D7224"/>
    <w:rsid w:val="00515868"/>
    <w:rsid w:val="00613908"/>
    <w:rsid w:val="00647CD2"/>
    <w:rsid w:val="00684D5D"/>
    <w:rsid w:val="00837B6E"/>
    <w:rsid w:val="008B5E6A"/>
    <w:rsid w:val="008C05D0"/>
    <w:rsid w:val="008D49DD"/>
    <w:rsid w:val="00980539"/>
    <w:rsid w:val="00AF4FC2"/>
    <w:rsid w:val="00B845A8"/>
    <w:rsid w:val="00C8546F"/>
    <w:rsid w:val="00C96248"/>
    <w:rsid w:val="00C97D50"/>
    <w:rsid w:val="00D76A2F"/>
    <w:rsid w:val="00DE70A4"/>
    <w:rsid w:val="00DF10CD"/>
    <w:rsid w:val="00E2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D04F-9282-4514-8CAC-E681AEE1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2019-11-18T15:02:00Z</dcterms:created>
  <dcterms:modified xsi:type="dcterms:W3CDTF">2019-11-18T15:02:00Z</dcterms:modified>
</cp:coreProperties>
</file>